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961" w:rsidRPr="00D22331" w:rsidRDefault="00D22331">
      <w:pPr>
        <w:rPr>
          <w:rFonts w:ascii="Times New Roman" w:hAnsi="Times New Roman"/>
          <w:color w:val="auto"/>
          <w:sz w:val="24"/>
        </w:rPr>
      </w:pPr>
      <w:r w:rsidRPr="00D22331">
        <w:rPr>
          <w:rFonts w:ascii="Times New Roman" w:hAnsi="Times New Roman"/>
          <w:b/>
          <w:color w:val="auto"/>
          <w:sz w:val="24"/>
          <w:highlight w:val="white"/>
        </w:rPr>
        <w:t>Основание для выплаты страхового возмещения по договору страхования ответственности туроператора либо уплаты денежной суммы по банковской гарантии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  <w:highlight w:val="white"/>
        </w:rPr>
        <w:t xml:space="preserve">Страховщик обязан выплатить страховое возмещение по договору страхования ответственности туроператора по письменному требованию туриста и (или) иного заказчика, </w:t>
      </w:r>
      <w:proofErr w:type="gramStart"/>
      <w:r w:rsidRPr="00D22331">
        <w:rPr>
          <w:rFonts w:ascii="Times New Roman" w:hAnsi="Times New Roman"/>
          <w:color w:val="auto"/>
          <w:sz w:val="24"/>
          <w:highlight w:val="white"/>
        </w:rPr>
        <w:t>заключивших</w:t>
      </w:r>
      <w:proofErr w:type="gramEnd"/>
      <w:r w:rsidRPr="00D22331">
        <w:rPr>
          <w:rFonts w:ascii="Times New Roman" w:hAnsi="Times New Roman"/>
          <w:color w:val="auto"/>
          <w:sz w:val="24"/>
          <w:highlight w:val="white"/>
        </w:rPr>
        <w:t xml:space="preserve"> договор о реализации туристского продукта, при наступлении страхового случая.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Гарант обязан уплатить денежную сумму по банковской гарантии по письменному требованию туриста и (или) иного заказчика, заключивших договор о реализации туристского продукта, в случае отказа туроператора возместить реальный ущерб, возникший в результате неисполнения туроператором обязательств по договору о реализации туристского продукта.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proofErr w:type="gramStart"/>
      <w:r w:rsidRPr="00D22331">
        <w:rPr>
          <w:rFonts w:ascii="Times New Roman" w:hAnsi="Times New Roman"/>
          <w:color w:val="auto"/>
          <w:sz w:val="24"/>
        </w:rPr>
        <w:t xml:space="preserve">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(или)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</w:t>
      </w:r>
      <w:proofErr w:type="spellStart"/>
      <w:r w:rsidRPr="00D22331">
        <w:rPr>
          <w:rFonts w:ascii="Times New Roman" w:hAnsi="Times New Roman"/>
          <w:color w:val="auto"/>
          <w:sz w:val="24"/>
        </w:rPr>
        <w:t>туроператорской</w:t>
      </w:r>
      <w:proofErr w:type="spellEnd"/>
      <w:r w:rsidRPr="00D22331">
        <w:rPr>
          <w:rFonts w:ascii="Times New Roman" w:hAnsi="Times New Roman"/>
          <w:color w:val="auto"/>
          <w:sz w:val="24"/>
        </w:rPr>
        <w:t xml:space="preserve"> деятельности по причине невозможности исполнения туроператором всех обязательств по договорам о реализации туристского продукта.</w:t>
      </w:r>
      <w:proofErr w:type="gramEnd"/>
      <w:r w:rsidRPr="00D22331">
        <w:rPr>
          <w:rFonts w:ascii="Times New Roman" w:hAnsi="Times New Roman"/>
          <w:color w:val="auto"/>
          <w:sz w:val="24"/>
        </w:rPr>
        <w:t xml:space="preserve"> При этом датой страхового случая считается день, когда туроператор публично заявил о прекращении </w:t>
      </w:r>
      <w:proofErr w:type="spellStart"/>
      <w:r w:rsidRPr="00D22331">
        <w:rPr>
          <w:rFonts w:ascii="Times New Roman" w:hAnsi="Times New Roman"/>
          <w:color w:val="auto"/>
          <w:sz w:val="24"/>
        </w:rPr>
        <w:t>туроператорской</w:t>
      </w:r>
      <w:proofErr w:type="spellEnd"/>
      <w:r w:rsidRPr="00D22331">
        <w:rPr>
          <w:rFonts w:ascii="Times New Roman" w:hAnsi="Times New Roman"/>
          <w:color w:val="auto"/>
          <w:sz w:val="24"/>
        </w:rPr>
        <w:t xml:space="preserve"> деятельности по причине невозможности исполнения туроператором всех обязательств по договорам о реализации туристского продукта. В случае</w:t>
      </w:r>
      <w:proofErr w:type="gramStart"/>
      <w:r w:rsidRPr="00D22331">
        <w:rPr>
          <w:rFonts w:ascii="Times New Roman" w:hAnsi="Times New Roman"/>
          <w:color w:val="auto"/>
          <w:sz w:val="24"/>
        </w:rPr>
        <w:t>,</w:t>
      </w:r>
      <w:proofErr w:type="gramEnd"/>
      <w:r w:rsidRPr="00D22331">
        <w:rPr>
          <w:rFonts w:ascii="Times New Roman" w:hAnsi="Times New Roman"/>
          <w:color w:val="auto"/>
          <w:sz w:val="24"/>
        </w:rPr>
        <w:t xml:space="preserve"> если туроператор не сделал такого заявления, но прекратил </w:t>
      </w:r>
      <w:proofErr w:type="spellStart"/>
      <w:r w:rsidRPr="00D22331">
        <w:rPr>
          <w:rFonts w:ascii="Times New Roman" w:hAnsi="Times New Roman"/>
          <w:color w:val="auto"/>
          <w:sz w:val="24"/>
        </w:rPr>
        <w:t>туроператорскую</w:t>
      </w:r>
      <w:proofErr w:type="spellEnd"/>
      <w:r w:rsidRPr="00D22331">
        <w:rPr>
          <w:rFonts w:ascii="Times New Roman" w:hAnsi="Times New Roman"/>
          <w:color w:val="auto"/>
          <w:sz w:val="24"/>
        </w:rPr>
        <w:t xml:space="preserve"> деятельность по указанной причине, о чем уполномоченному федеральному органу исполнительной власти стало известно, датой страхового случая считается день принятия уполномоченным федеральным органом исполнительной власти решения об исключении туроператора из реестра туроператоров на </w:t>
      </w:r>
      <w:proofErr w:type="gramStart"/>
      <w:r w:rsidRPr="00D22331">
        <w:rPr>
          <w:rFonts w:ascii="Times New Roman" w:hAnsi="Times New Roman"/>
          <w:color w:val="auto"/>
          <w:sz w:val="24"/>
        </w:rPr>
        <w:t>основании</w:t>
      </w:r>
      <w:proofErr w:type="gramEnd"/>
      <w:r w:rsidRPr="00D22331">
        <w:rPr>
          <w:rFonts w:ascii="Times New Roman" w:hAnsi="Times New Roman"/>
          <w:color w:val="auto"/>
          <w:sz w:val="24"/>
        </w:rPr>
        <w:t> </w:t>
      </w:r>
      <w:hyperlink r:id="rId4" w:anchor="dst710" w:history="1">
        <w:r w:rsidRPr="00D22331">
          <w:rPr>
            <w:rFonts w:ascii="Times New Roman" w:hAnsi="Times New Roman"/>
            <w:color w:val="auto"/>
            <w:sz w:val="24"/>
          </w:rPr>
          <w:t>абзаца шестнадцатого части пятнадцатой статьи 4.2</w:t>
        </w:r>
      </w:hyperlink>
      <w:r w:rsidRPr="00D22331">
        <w:rPr>
          <w:rFonts w:ascii="Times New Roman" w:hAnsi="Times New Roman"/>
          <w:color w:val="auto"/>
          <w:sz w:val="24"/>
        </w:rPr>
        <w:t> настоящего Федерального закона.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Под реальным ущербом, подлежащим возмещению в рамках страхового возмещения по договору страхования ответственности туроператора или банковской гарантии, понимаются расходы туриста и (или) иного заказчика на оплату услуг по перевозке и (или) размещению по договору о реализации туристского продукта.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и (или) иного заказчика права требовать от туроператора выплаты штрафов, пеней, возмещения упущенной выгоды и (или) морального вреда в порядке и на условиях, которые предусмотрены законодательством Российской Федерации.</w:t>
      </w:r>
    </w:p>
    <w:p w:rsidR="00EA3961" w:rsidRPr="00D22331" w:rsidRDefault="00D22331">
      <w:pPr>
        <w:ind w:firstLine="540"/>
        <w:jc w:val="left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b/>
          <w:color w:val="auto"/>
          <w:sz w:val="24"/>
          <w:highlight w:val="white"/>
        </w:rPr>
        <w:t>Порядок выплаты страхового возмещения по договору или договорам страхования ответственности туроператора либо уплаты денежной суммы по банковской гарантии или банковским гарантиям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proofErr w:type="gramStart"/>
      <w:r w:rsidRPr="00D22331">
        <w:rPr>
          <w:rFonts w:ascii="Times New Roman" w:hAnsi="Times New Roman"/>
          <w:color w:val="auto"/>
          <w:sz w:val="24"/>
          <w:highlight w:val="white"/>
        </w:rPr>
        <w:t>В случаях неисполнения туроператором обязательств по договору о реализации туристского продукта перед туристом и (или)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 </w:t>
      </w:r>
      <w:hyperlink r:id="rId5" w:anchor="dst100004" w:history="1">
        <w:r w:rsidRPr="00D22331">
          <w:rPr>
            <w:rFonts w:ascii="Times New Roman" w:hAnsi="Times New Roman"/>
            <w:color w:val="auto"/>
            <w:sz w:val="24"/>
            <w:highlight w:val="white"/>
          </w:rPr>
          <w:t>законный представитель</w:t>
        </w:r>
      </w:hyperlink>
      <w:r w:rsidRPr="00D22331">
        <w:rPr>
          <w:rFonts w:ascii="Times New Roman" w:hAnsi="Times New Roman"/>
          <w:color w:val="auto"/>
          <w:sz w:val="24"/>
          <w:highlight w:val="white"/>
        </w:rPr>
        <w:t> и (или)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</w:t>
      </w:r>
      <w:proofErr w:type="gramEnd"/>
      <w:r w:rsidRPr="00D22331">
        <w:rPr>
          <w:rFonts w:ascii="Times New Roman" w:hAnsi="Times New Roman"/>
          <w:color w:val="auto"/>
          <w:sz w:val="24"/>
          <w:highlight w:val="white"/>
        </w:rPr>
        <w:t xml:space="preserve"> либо об уплате денежной суммы непосредственно организации, предоставившей финансовое обеспечение.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В требовании туриста и (или) иного заказчика о выплате страхового возмещения либо об уплате денежной суммы по банковской гарантии к организации, предоставившей финансовое обеспечение ответственности туроператора, указываются:</w:t>
      </w:r>
      <w:r w:rsidRPr="00D22331">
        <w:rPr>
          <w:rFonts w:ascii="Times New Roman" w:hAnsi="Times New Roman"/>
          <w:color w:val="auto"/>
          <w:sz w:val="24"/>
          <w:highlight w:val="white"/>
        </w:rPr>
        <w:t xml:space="preserve"> фамилия, имя и отчество туриста, а также сведения об ином заказчике, если договор о реализации туристского продукта заключался заказчиком; дата выдачи, срок действия и иные реквизиты документа, представленного в качестве финансового обеспечения ответственности туроператора; номер договора о реализации туристского продукта и дата его заключения; наименование туроператора, которому предоставлено финансовое обеспечение ответственности </w:t>
      </w:r>
      <w:r w:rsidRPr="00D22331">
        <w:rPr>
          <w:rFonts w:ascii="Times New Roman" w:hAnsi="Times New Roman"/>
          <w:color w:val="auto"/>
          <w:sz w:val="24"/>
          <w:highlight w:val="white"/>
        </w:rPr>
        <w:lastRenderedPageBreak/>
        <w:t>туроператора; информация об обстоятельствах (фактах), свидетельствующих о неисполнении туроператором обязательств по договору о реализации туристского продукта; размер реального ущерба, причиненного туристу и (или) иному заказчику в связи с неисполнением туроператором обязательств по договору о реализации туристского продукта; в случае</w:t>
      </w:r>
      <w:proofErr w:type="gramStart"/>
      <w:r w:rsidRPr="00D22331">
        <w:rPr>
          <w:rFonts w:ascii="Times New Roman" w:hAnsi="Times New Roman"/>
          <w:color w:val="auto"/>
          <w:sz w:val="24"/>
          <w:highlight w:val="white"/>
        </w:rPr>
        <w:t>,</w:t>
      </w:r>
      <w:proofErr w:type="gramEnd"/>
      <w:r w:rsidRPr="00D22331">
        <w:rPr>
          <w:rFonts w:ascii="Times New Roman" w:hAnsi="Times New Roman"/>
          <w:color w:val="auto"/>
          <w:sz w:val="24"/>
          <w:highlight w:val="white"/>
        </w:rPr>
        <w:t xml:space="preserve"> если требование об уплате денежной суммы предъявляется по банковской гарантии гаранту, реквизиты документа, свидетельствующего об отказе туроператора в добровольном порядке удовлетворить требование о возмещении реального ущерба, понесенного туристом и (или) иным заказчиком в результате неисполнения туроператором обязательств по договору о реализации туристского продукта, и (или) номер и дата вступившего в законную силу судебного решения о возмещении туроператором указанного реального ущерба.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proofErr w:type="gramStart"/>
      <w:r w:rsidRPr="00D22331">
        <w:rPr>
          <w:rFonts w:ascii="Times New Roman" w:hAnsi="Times New Roman"/>
          <w:color w:val="auto"/>
          <w:sz w:val="24"/>
        </w:rPr>
        <w:t>К требованию о выплате страхового возмещения либо об уплате денежной суммы по банковской гарантии турист и (или) иной заказчик прилагают:</w:t>
      </w:r>
      <w:r w:rsidRPr="00D22331">
        <w:rPr>
          <w:rFonts w:ascii="Times New Roman" w:hAnsi="Times New Roman"/>
          <w:color w:val="auto"/>
          <w:sz w:val="24"/>
          <w:highlight w:val="white"/>
        </w:rPr>
        <w:t xml:space="preserve"> копию паспорта или иного документа, удостоверяющего личность в соответствии с законодательством Российской Федерации, с предъявлением оригинала указанных документов; 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носителе;</w:t>
      </w:r>
      <w:proofErr w:type="gramEnd"/>
      <w:r w:rsidRPr="00D22331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D22331">
        <w:rPr>
          <w:rFonts w:ascii="Times New Roman" w:hAnsi="Times New Roman"/>
          <w:color w:val="auto"/>
          <w:sz w:val="24"/>
        </w:rPr>
        <w:t>документы, подтверждающие реальный ущерб, возникший у туриста и (или) иного заказчика в результате неисполнения туроператором обязательств по договору о реализации туристского продукта;</w:t>
      </w:r>
      <w:r w:rsidRPr="00D22331">
        <w:rPr>
          <w:rFonts w:ascii="Times New Roman" w:hAnsi="Times New Roman"/>
          <w:color w:val="auto"/>
          <w:sz w:val="24"/>
          <w:highlight w:val="white"/>
        </w:rPr>
        <w:t xml:space="preserve">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документа.</w:t>
      </w:r>
      <w:proofErr w:type="gramEnd"/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 xml:space="preserve">Не подлежат возмещению страховщиком или гарантом расходы, произведенные туристом и (или)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</w:t>
      </w:r>
      <w:proofErr w:type="spellStart"/>
      <w:r w:rsidRPr="00D22331">
        <w:rPr>
          <w:rFonts w:ascii="Times New Roman" w:hAnsi="Times New Roman"/>
          <w:color w:val="auto"/>
          <w:sz w:val="24"/>
        </w:rPr>
        <w:t>туроператорской</w:t>
      </w:r>
      <w:proofErr w:type="spellEnd"/>
      <w:r w:rsidRPr="00D22331">
        <w:rPr>
          <w:rFonts w:ascii="Times New Roman" w:hAnsi="Times New Roman"/>
          <w:color w:val="auto"/>
          <w:sz w:val="24"/>
        </w:rPr>
        <w:t xml:space="preserve"> деятельности по причине невозможности исполнения туроператором всех обязательств по договорам о реализации туристского продукта. 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документов, за исключением документов, предусмотренных настоящей статьей.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proofErr w:type="gramStart"/>
      <w:r w:rsidRPr="00D22331">
        <w:rPr>
          <w:rFonts w:ascii="Times New Roman" w:hAnsi="Times New Roman"/>
          <w:color w:val="auto"/>
          <w:sz w:val="24"/>
        </w:rPr>
        <w:t>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(или) иным заказчиком страховщику либо гаранту, предоставившим финансовое обеспечение ответственности туроператора, в течение срока исковой давности по основанию, возникшему в период срока действия финансового обеспечения ответственности туроператора.</w:t>
      </w:r>
      <w:proofErr w:type="gramEnd"/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 xml:space="preserve"> </w:t>
      </w:r>
      <w:hyperlink r:id="rId6" w:anchor="dst100009" w:history="1">
        <w:proofErr w:type="gramStart"/>
        <w:r w:rsidRPr="00D22331">
          <w:rPr>
            <w:rFonts w:ascii="Times New Roman" w:hAnsi="Times New Roman"/>
            <w:color w:val="auto"/>
            <w:sz w:val="24"/>
          </w:rPr>
          <w:t>Порядок</w:t>
        </w:r>
      </w:hyperlink>
      <w:r w:rsidRPr="00D22331">
        <w:rPr>
          <w:rFonts w:ascii="Times New Roman" w:hAnsi="Times New Roman"/>
          <w:color w:val="auto"/>
          <w:sz w:val="24"/>
        </w:rPr>
        <w:t> выплаты туристу и (или)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настоящей</w:t>
      </w:r>
      <w:proofErr w:type="gramEnd"/>
      <w:r w:rsidRPr="00D22331">
        <w:rPr>
          <w:rFonts w:ascii="Times New Roman" w:hAnsi="Times New Roman"/>
          <w:color w:val="auto"/>
          <w:sz w:val="24"/>
        </w:rPr>
        <w:t xml:space="preserve"> статьи.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Страховщик или гарант обязан удовлетворить требование туриста и (или)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настоящей статьей документов.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proofErr w:type="gramStart"/>
      <w:r w:rsidRPr="00D22331">
        <w:rPr>
          <w:rFonts w:ascii="Times New Roman" w:hAnsi="Times New Roman"/>
          <w:color w:val="auto"/>
          <w:sz w:val="24"/>
        </w:rPr>
        <w:t xml:space="preserve">В случаях,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более одного туриста и (или) иного заказчика и общая сумма денежных средств, подлежащих выплате, превышает размер финансового обеспечения ответственности туроператора, удовлетворение таких требований осуществляется </w:t>
      </w:r>
      <w:r w:rsidRPr="00D22331">
        <w:rPr>
          <w:rFonts w:ascii="Times New Roman" w:hAnsi="Times New Roman"/>
          <w:color w:val="auto"/>
          <w:sz w:val="24"/>
        </w:rPr>
        <w:lastRenderedPageBreak/>
        <w:t>пропорционально суммам денежных средств, указанным в требованиях, к размеру</w:t>
      </w:r>
      <w:proofErr w:type="gramEnd"/>
      <w:r w:rsidRPr="00D22331">
        <w:rPr>
          <w:rFonts w:ascii="Times New Roman" w:hAnsi="Times New Roman"/>
          <w:color w:val="auto"/>
          <w:sz w:val="24"/>
        </w:rPr>
        <w:t xml:space="preserve"> финансового обеспечения ответственности туроператора. Правила страхования ответственности туроператора, утвержденные страховщиком или объединением страховщиков, должны содержать положения о порядке выплаты страхового возмещения в указанных случаях.</w:t>
      </w:r>
    </w:p>
    <w:p w:rsidR="00EA3961" w:rsidRPr="00D22331" w:rsidRDefault="00D22331">
      <w:pPr>
        <w:ind w:firstLine="540"/>
        <w:rPr>
          <w:rFonts w:ascii="Times New Roman" w:hAnsi="Times New Roman"/>
          <w:color w:val="auto"/>
          <w:sz w:val="24"/>
          <w:highlight w:val="white"/>
        </w:rPr>
      </w:pPr>
      <w:r w:rsidRPr="00D22331">
        <w:rPr>
          <w:rFonts w:ascii="Times New Roman" w:hAnsi="Times New Roman"/>
          <w:color w:val="auto"/>
          <w:sz w:val="24"/>
        </w:rPr>
        <w:t>Страховщик или гарант обязан в течение трех рабочих дней проинформировать уполномоченный федеральный орган исполнительной власти о получении первого требования туриста и (или)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в отношении конкретного туроператора.</w:t>
      </w:r>
    </w:p>
    <w:sectPr w:rsidR="00EA3961" w:rsidRPr="00D22331" w:rsidSect="00EA3961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3961"/>
    <w:rsid w:val="002A1BFC"/>
    <w:rsid w:val="00D22331"/>
    <w:rsid w:val="00EA3961"/>
    <w:rsid w:val="00FB2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A3961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EA3961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EA3961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EA3961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EA3961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EA3961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A396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EA3961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EA396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A3961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EA396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A3961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EA39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A3961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EA3961"/>
    <w:rPr>
      <w:rFonts w:ascii="XO Thames" w:hAnsi="XO Thames"/>
      <w:sz w:val="28"/>
    </w:rPr>
  </w:style>
  <w:style w:type="paragraph" w:customStyle="1" w:styleId="Endnote">
    <w:name w:val="Endnote"/>
    <w:link w:val="Endnote0"/>
    <w:rsid w:val="00EA3961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EA396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A3961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EA3961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EA396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A3961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A396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A3961"/>
    <w:rPr>
      <w:color w:val="0000FF"/>
      <w:u w:val="single"/>
    </w:rPr>
  </w:style>
  <w:style w:type="character" w:styleId="a3">
    <w:name w:val="Hyperlink"/>
    <w:link w:val="12"/>
    <w:rsid w:val="00EA3961"/>
    <w:rPr>
      <w:color w:val="0000FF"/>
      <w:u w:val="single"/>
    </w:rPr>
  </w:style>
  <w:style w:type="paragraph" w:customStyle="1" w:styleId="Footnote">
    <w:name w:val="Footnote"/>
    <w:link w:val="Footnote0"/>
    <w:rsid w:val="00EA3961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EA396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A3961"/>
    <w:rPr>
      <w:b/>
      <w:sz w:val="28"/>
    </w:rPr>
  </w:style>
  <w:style w:type="character" w:customStyle="1" w:styleId="14">
    <w:name w:val="Оглавление 1 Знак"/>
    <w:link w:val="13"/>
    <w:rsid w:val="00EA396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A3961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EA396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A3961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EA396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A3961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EA396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A3961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EA396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EA3961"/>
    <w:pPr>
      <w:jc w:val="both"/>
    </w:pPr>
    <w:rPr>
      <w:i/>
    </w:rPr>
  </w:style>
  <w:style w:type="character" w:customStyle="1" w:styleId="a5">
    <w:name w:val="Подзаголовок Знак"/>
    <w:link w:val="a4"/>
    <w:rsid w:val="00EA3961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EA3961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EA396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A396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A3961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0179/1f8e705fb32716b22001067e23e890ec695abffd/" TargetMode="External"/><Relationship Id="rId5" Type="http://schemas.openxmlformats.org/officeDocument/2006/relationships/hyperlink" Target="https://www.consultant.ru/document/cons_doc_LAW_99661/dc0b9959ca27fba1add9a97f0ae4a81af29efc9d/" TargetMode="External"/><Relationship Id="rId4" Type="http://schemas.openxmlformats.org/officeDocument/2006/relationships/hyperlink" Target="https://www.consultant.ru/document/cons_doc_LAW_527355/a053d0b4e6a1d8ff09ec8618c30dab25c5c2b3e7/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1370</Words>
  <Characters>7809</Characters>
  <Application>Microsoft Office Word</Application>
  <DocSecurity>0</DocSecurity>
  <Lines>65</Lines>
  <Paragraphs>18</Paragraphs>
  <ScaleCrop>false</ScaleCrop>
  <Company/>
  <LinksUpToDate>false</LinksUpToDate>
  <CharactersWithSpaces>9161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2026-09-24T09:15:00Z</dcterms:created>
  <dcterms:modified xsi:type="dcterms:W3CDTF">2026-09-24T09:15:00Z</dcterms:modified>
</cp:coreProperties>
</file>